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B6" w:rsidRDefault="003000B6" w:rsidP="00600469">
      <w:pPr>
        <w:pStyle w:val="1"/>
        <w:rPr>
          <w:rFonts w:ascii="Times New Roman" w:hAnsi="Times New Roman" w:cs="Times New Roman"/>
        </w:rPr>
      </w:pPr>
      <w:r w:rsidRPr="00E8765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491212B" wp14:editId="1EB23103">
            <wp:extent cx="1952625" cy="1343025"/>
            <wp:effectExtent l="0" t="0" r="9525" b="9525"/>
            <wp:docPr id="31" name="Рисунок 31" descr="http://im6-tub-ru.yandex.net/i?id=620064671-68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620064671-68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65B">
        <w:rPr>
          <w:rFonts w:ascii="Times New Roman" w:hAnsi="Times New Roman" w:cs="Times New Roman"/>
        </w:rPr>
        <w:tab/>
      </w:r>
    </w:p>
    <w:p w:rsidR="00872E2E" w:rsidRDefault="00600469" w:rsidP="00B9072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eastAsia="ru-RU"/>
        </w:rPr>
      </w:pPr>
      <w:r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000B6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ошкольное образовательное учреждение имеет отдельно стоящее здание, расположенное по улице Садовой дом 11-А. ДОУ функционирует в помещении, отвечающем санитарно-гигиеническим, противоэпидемическим требованиям и правилам пожарной безопасности, а так же психолого-педагогическим требованиям к благоустройству ДОУ, определенным Министерством общего и профессионально</w:t>
      </w:r>
      <w:r w:rsidR="003C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РФ, </w:t>
      </w:r>
      <w:proofErr w:type="spellStart"/>
      <w:r w:rsidR="003C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</w:t>
      </w:r>
      <w:r w:rsidR="003000B6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spellEnd"/>
      <w:r w:rsidR="003000B6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0B6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ДОУ обеспечивает сбалансированное питание детей, необходимое для нормального роста и развития детей с учетом режима работы ДОУ.</w:t>
      </w:r>
      <w:r w:rsidR="003000B6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000B6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имеется достаточная материально-техническая база, создана развивающая </w:t>
      </w:r>
      <w:r w:rsidR="00B90728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</w:t>
      </w:r>
      <w:r w:rsidR="003000B6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728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0728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0B6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 всем современным санитарным, методическим требованиям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ФГОС </w:t>
      </w:r>
      <w:proofErr w:type="gramStart"/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000B6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создана жизненно-важная среда, которая развивает и воспитывает ребенка, служит фоном и посредником в личностно-ориентированном взаимодействии с взрослыми и сверстниками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поддержки детско инициативы и самостоятельности. </w:t>
      </w:r>
      <w:r w:rsidR="003000B6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в ДОУ проделана большая работа по построению 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</w:t>
      </w:r>
      <w:r w:rsidR="003000B6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459F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eastAsia="ru-RU"/>
        </w:rPr>
        <w:t xml:space="preserve">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воспитателями создан необходимый минимум условий для воспитания и развития детей</w:t>
      </w:r>
      <w:r w:rsidR="003C3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изготовлены развивающие игры, приобретено игровое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дидактическое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мобильная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мебель,  игрушки, детская </w:t>
      </w:r>
      <w:r w:rsidR="003C3A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аудиовизуальные средства (диапроекторы с набором слайдов,  магнитофоны с кассетами)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альбомы, художественная литература и прочее для обогащения детей впечатлениями.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имеются дидактические игры (лото, домино, наборы картинок), различные сюжетные игровые наборы и игрушки («Айболит», детский телефон, разнообразные звучащие игрушки и т.п.) для развития детей в разных видах деятельности.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наглядный и иллюстрированный материал.</w:t>
      </w:r>
      <w:r w:rsidR="00B90728" w:rsidRP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728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в свободном доступе для детей имеются необходимые материалы для рисования, лепки и аппликации, художественного труда (бумага разных видов, форматов и цветов пластилин, краски, кисти, карандаши, цветные мелки, природный и 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формленный</w:t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90728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</w:t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условия для художественн</w:t>
      </w:r>
      <w:proofErr w:type="gramStart"/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развития детей.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разнообразные виды театров,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разнообразное оснащени</w:t>
      </w:r>
      <w:r w:rsidR="003C3A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разыгрывания с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ценок и спектаклей (наборы кукол,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ширмы для кукольного театра, костюмы, мас</w:t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театральные атрибуты и пр.),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атрибуты, элементы костюмов для сюжетно ролевых, режиссерских игр, </w:t>
      </w:r>
      <w:proofErr w:type="gramStart"/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игр-драматизации</w:t>
      </w:r>
      <w:proofErr w:type="gramEnd"/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материал для их изготовления.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условия для развития детей в музыкальной деятельности.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муз</w:t>
      </w:r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ыкальные инструменты (</w:t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</w:t>
      </w:r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пианино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фортепиано,  детские </w:t>
      </w:r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инструменты, металлофоны, гармошка, балалайка, ложки, шумовые музыкальные инструменты, изготовленные своими руками,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бубны, погремушки</w:t>
      </w:r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др.).</w:t>
      </w:r>
      <w:proofErr w:type="gramEnd"/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музыкально-дидактические игры и пособия (в том числе альбомы, открытки</w:t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слайды и др.).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группах оборудованы музыкальные уголки</w:t>
      </w:r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музыкальная среда (музыка сопровождает занятия, режимные моменты, звучит ко</w:t>
      </w:r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лыбельная при укладывании спать и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ДОУ созданы условия для развития конструктивной деятельности детей.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имеется мелкий (настольный) и крупный (напольный) строительные материалы,</w:t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 модули,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разнообразные конструкторы (деревянные, металлические, пластмассовые, с различными соединения деталей).</w:t>
      </w:r>
      <w:proofErr w:type="gramEnd"/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Имеются мозаики, </w:t>
      </w:r>
      <w:proofErr w:type="spellStart"/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танграмы</w:t>
      </w:r>
      <w:proofErr w:type="spellEnd"/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разрезные картинки.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ДОУ созданы условия для развития экологической культуры детей.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наглядные пособия, иллюстративный материал для развития экологической культуры (альбомы, наборы картин, муляжи, дидактические игры и пр.).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группах имеются </w:t>
      </w:r>
      <w:proofErr w:type="spellStart"/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минилаборатории</w:t>
      </w:r>
      <w:proofErr w:type="spellEnd"/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озеленения (комнатные растения).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участке созданы условия для выращивания и ухода за растениями (огород, цветники)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Имеется уголок краеведения (уголок быта и пр.), образцы предметов народного быта, куклы в национальных костюмах.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Имеется художественная литература (сказки и легенды народов мира, популярные издания античных, библейских сюжетов и пр.).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группах имеются настолько — печатные и дидактические игры, знакомящие с правилами дорожного движения.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ДОУ созданы условия для физического развития детей.</w:t>
      </w:r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спортивном зале имеется все необходимое оборудование</w:t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 </w:t>
      </w:r>
      <w:proofErr w:type="gramStart"/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proofErr w:type="gramEnd"/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тренажеры</w:t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детские и взрослые лыжи</w:t>
      </w:r>
      <w:r w:rsidR="008D6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участке имеется плескательный бассейн. Созданы условия для физического развития детей (беговая дорожка, спортивно-игровое оборудование, яма для прыжков и др.)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группах имеются инвентарь и оборудование для физической активности детей, массажа (спортивный инвентарь, массажные коврики)</w:t>
      </w:r>
      <w:r w:rsidR="00872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Имеется спортивный инвентарь для физической активности детей на участке (мячи, обручи, санки, лыжи, велосипеды).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ДОУ созданы условия для формирования у детей элементарных математических представлений.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группах имеется демонстрационный и раздаточный материал для обучения детей счету, развития представлений о 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величине предметов и их форме.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Имеется материал и оборудование для формирования у детей представлений о числе и количестве.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Имеется материал для развития пространственных (стенды, доски со схемами, др.) и временных (календари, песо</w:t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чные, солнечные, с циферблатом и </w:t>
      </w:r>
      <w:r w:rsidR="00D2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др.) представлений, «Дары </w:t>
      </w:r>
      <w:proofErr w:type="spellStart"/>
      <w:r w:rsidR="00D2568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D2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оборудование </w:t>
      </w:r>
      <w:proofErr w:type="spellStart"/>
      <w:r w:rsidR="00D25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D25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ДОУ созданы условия для развития речи детей.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наборы картин и настольно-печатные игры по развитию речи</w:t>
      </w:r>
      <w:r w:rsidR="00DC5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ДОУ созданы условия для игровой деятельности детей.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игры и игрушки для различных видов игр: сюжетно-ролевых, подвижных, спортивных, дидактических и пр.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группах имеется неоформленный материал, который может быть использован в качестве предметов заместителей.</w:t>
      </w:r>
      <w:r w:rsidR="00AC02B9" w:rsidRP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Методический кабинет, имеет современн</w:t>
      </w:r>
      <w:r w:rsid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материально-техническую базу.</w:t>
      </w:r>
      <w:r w:rsidR="00AC02B9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eastAsia="ru-RU"/>
        </w:rPr>
        <w:t xml:space="preserve"> </w:t>
      </w:r>
    </w:p>
    <w:p w:rsidR="00E66863" w:rsidRPr="00E66863" w:rsidRDefault="00E8765B" w:rsidP="00300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</w:t>
      </w:r>
      <w:r w:rsid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в детском саду </w:t>
      </w:r>
      <w:proofErr w:type="gramStart"/>
      <w:r w:rsidR="00A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proofErr w:type="gramEnd"/>
      <w:r w:rsid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4904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6"/>
        <w:gridCol w:w="5787"/>
        <w:gridCol w:w="5331"/>
      </w:tblGrid>
      <w:tr w:rsidR="00E8765B" w:rsidRPr="00E66863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DFDFFF"/>
            <w:vAlign w:val="center"/>
            <w:hideMark/>
          </w:tcPr>
          <w:p w:rsidR="00E8765B" w:rsidRPr="00E66863" w:rsidRDefault="00E8765B" w:rsidP="00E876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863">
              <w:rPr>
                <w:rFonts w:ascii="Times New Roman" w:eastAsia="Domine" w:hAnsi="Times New Roman" w:cs="Times New Roman"/>
                <w:b/>
                <w:color w:val="0080C0"/>
                <w:sz w:val="28"/>
                <w:szCs w:val="28"/>
                <w:lang w:eastAsia="ru-RU"/>
              </w:rPr>
              <w:t>Помещение детского сада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DFDFFF"/>
            <w:vAlign w:val="center"/>
            <w:hideMark/>
          </w:tcPr>
          <w:p w:rsidR="00E8765B" w:rsidRPr="00E66863" w:rsidRDefault="00E8765B" w:rsidP="00E876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863">
              <w:rPr>
                <w:rFonts w:ascii="Times New Roman" w:eastAsia="Times New Roman" w:hAnsi="Times New Roman" w:cs="Times New Roman"/>
                <w:b/>
                <w:bCs/>
                <w:color w:val="0080C0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DFDFFF"/>
            <w:vAlign w:val="center"/>
            <w:hideMark/>
          </w:tcPr>
          <w:p w:rsidR="00E8765B" w:rsidRPr="00E66863" w:rsidRDefault="00E8765B" w:rsidP="00E876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863">
              <w:rPr>
                <w:rFonts w:ascii="Times New Roman" w:eastAsia="Domine" w:hAnsi="Times New Roman" w:cs="Times New Roman"/>
                <w:b/>
                <w:color w:val="0080C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E8765B" w:rsidRPr="00E66863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FFCA"/>
            <w:vAlign w:val="center"/>
            <w:hideMark/>
          </w:tcPr>
          <w:p w:rsidR="00E8765B" w:rsidRPr="00E66863" w:rsidRDefault="00E8765B" w:rsidP="00C833C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3C7">
              <w:rPr>
                <w:rFonts w:ascii="Times New Roman" w:eastAsia="Domine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  <w:t>1. Для коррекции детей дошкольного возраста.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FFFFCA"/>
            <w:vAlign w:val="center"/>
            <w:hideMark/>
          </w:tcPr>
          <w:p w:rsidR="00E8765B" w:rsidRPr="00E66863" w:rsidRDefault="00E8765B" w:rsidP="00E8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FFFFCA"/>
            <w:vAlign w:val="center"/>
            <w:hideMark/>
          </w:tcPr>
          <w:p w:rsidR="00E8765B" w:rsidRPr="00E66863" w:rsidRDefault="00E8765B" w:rsidP="00E8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65B" w:rsidRPr="00E66863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E66863" w:rsidRDefault="00E8765B" w:rsidP="00E8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86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0CA13F3" wp14:editId="036C07AE">
                  <wp:extent cx="581025" cy="600075"/>
                  <wp:effectExtent l="0" t="0" r="9525" b="9525"/>
                  <wp:docPr id="2" name="Рисунок 2" descr="http://dou13.rybadm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dou13.rybadm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65B" w:rsidRPr="00E66863" w:rsidRDefault="00E66863" w:rsidP="00E668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833C7">
              <w:rPr>
                <w:rFonts w:ascii="Times New Roman" w:eastAsia="Domine" w:hAnsi="Times New Roman" w:cs="Times New Roman"/>
                <w:b/>
                <w:caps/>
                <w:color w:val="0080C0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</w:t>
            </w:r>
            <w:r w:rsidR="003000B6" w:rsidRPr="00C833C7">
              <w:rPr>
                <w:rFonts w:ascii="Times New Roman" w:eastAsia="Domine" w:hAnsi="Times New Roman" w:cs="Times New Roman"/>
                <w:b/>
                <w:caps/>
                <w:color w:val="0080C0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огопедический кабинет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66863" w:rsidRDefault="007332C3" w:rsidP="00E876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26F5B20" wp14:editId="6507CE50">
                  <wp:extent cx="2428874" cy="1885950"/>
                  <wp:effectExtent l="0" t="0" r="0" b="0"/>
                  <wp:docPr id="38" name="Рисунок 38" descr="C:\Users\Администратор\Desktop\для фотоколлажа\на грант\DSC05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ля фотоколлажа\на грант\DSC05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731" cy="188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872E2E" w:rsidRDefault="003000B6" w:rsidP="00E668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872E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 этом кабинете</w:t>
            </w:r>
            <w:r w:rsidR="00E8765B" w:rsidRPr="00872E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проводятся подгрупповые и индивидуальные коррекционно – развивающие занятия с детьми и консультирование родителей и воспитателей.</w:t>
            </w:r>
          </w:p>
          <w:p w:rsidR="00E8765B" w:rsidRPr="00872E2E" w:rsidRDefault="00E8765B" w:rsidP="00E668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proofErr w:type="gramStart"/>
            <w:r w:rsidRPr="00872E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Оснащен</w:t>
            </w:r>
            <w:proofErr w:type="gramEnd"/>
            <w:r w:rsidRPr="00872E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методическим материалом, игровым оборудованием, необходимым инструментарием для индивидуальных занятий, дидактическими пособиями. </w:t>
            </w:r>
            <w:r w:rsidR="00D2568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Имеется логопедический интерактивный комплекс «Вундеркинд».</w:t>
            </w: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872E2E" w:rsidRDefault="00E8765B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20"/>
                <w:szCs w:val="20"/>
                <w:lang w:eastAsia="ru-RU"/>
              </w:rPr>
            </w:pPr>
          </w:p>
        </w:tc>
      </w:tr>
      <w:tr w:rsidR="00E66863" w:rsidRPr="00E66863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E8765B" w:rsidRDefault="00E8765B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765B">
              <w:rPr>
                <w:rFonts w:ascii="Domine" w:eastAsia="Domine" w:hAnsi="Domine" w:cs="Domine"/>
                <w:b/>
                <w:noProof/>
                <w:color w:val="6C90C0"/>
                <w:sz w:val="24"/>
                <w:lang w:eastAsia="ru-RU"/>
              </w:rPr>
              <w:lastRenderedPageBreak/>
              <w:drawing>
                <wp:inline distT="0" distB="0" distL="0" distR="0" wp14:anchorId="420996DA" wp14:editId="04ECFB52">
                  <wp:extent cx="581025" cy="600075"/>
                  <wp:effectExtent l="0" t="0" r="9525" b="9525"/>
                  <wp:docPr id="7" name="Рисунок 7" descr="http://dou13.rybadm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dou13.rybadm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C833C7">
                <w:rPr>
                  <w:rFonts w:ascii="Times New Roman" w:eastAsia="Domine" w:hAnsi="Times New Roman" w:cs="Times New Roman"/>
                  <w:b/>
                  <w:bCs/>
                  <w:caps/>
                  <w:color w:val="6C90C0"/>
                  <w:sz w:val="32"/>
                  <w:szCs w:val="32"/>
                  <w:u w:val="single"/>
                  <w:lang w:eastAsia="ru-RU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4">
                            <w14:shade w14:val="20000"/>
                            <w14:satMod w14:val="245000"/>
                          </w14:schemeClr>
                        </w14:gs>
                        <w14:gs w14:pos="43000">
                          <w14:schemeClr w14:val="accent4">
                            <w14:satMod w14:val="255000"/>
                          </w14:schemeClr>
                        </w14:gs>
                        <w14:gs w14:pos="48000">
                          <w14:schemeClr w14:val="accent4">
                            <w14:shade w14:val="85000"/>
                            <w14:satMod w14:val="255000"/>
                          </w14:schemeClr>
                        </w14:gs>
                        <w14:gs w14:pos="100000">
                          <w14:schemeClr w14:val="accent4">
                            <w14:shade w14:val="20000"/>
                            <w14:satMod w14:val="245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Сенсорная комната</w:t>
              </w:r>
            </w:hyperlink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C833C7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2722F44" wp14:editId="418BF934">
                  <wp:extent cx="3028950" cy="2800350"/>
                  <wp:effectExtent l="0" t="0" r="0" b="0"/>
                  <wp:docPr id="36" name="Рисунок 36" descr="C:\Users\Администратор\Desktop\для фотоколлажа\на грант\DSC05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для фотоколлажа\на грант\DSC05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734" cy="280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872E2E" w:rsidRDefault="00E8765B" w:rsidP="00E66863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872E2E">
              <w:rPr>
                <w:rFonts w:ascii="Domine" w:eastAsia="Domine" w:hAnsi="Domine" w:cs="Domine"/>
                <w:b/>
                <w:color w:val="17365D" w:themeColor="text2" w:themeShade="BF"/>
                <w:sz w:val="24"/>
                <w:szCs w:val="24"/>
                <w:lang w:eastAsia="ru-RU"/>
              </w:rPr>
              <w:t>В</w:t>
            </w:r>
            <w:r w:rsidRPr="00872E2E">
              <w:rPr>
                <w:rFonts w:ascii="Domine" w:eastAsia="Domine" w:hAnsi="Domine" w:cs="Domine"/>
                <w:color w:val="17365D" w:themeColor="text2" w:themeShade="BF"/>
                <w:sz w:val="24"/>
                <w:szCs w:val="24"/>
                <w:lang w:eastAsia="ru-RU"/>
              </w:rPr>
              <w:t>олшебный мир сенсорной комнаты не оставит равнодушным того, кто хоть раз побывал в ней. Оптимальное комплексное воздействие на все органы чувств и нервную систему человека, очарование «живой сказки», создающее радостное настроение и ощущение полной безопасности – все это позволяет говорить об уникальности и ценности сенсорной комнаты для детей. Помогает снять мышечное и психоэмоциональное напряжение у детей, способствует достижению расслабления и душевного равновесия. Создаёт положительный эмоциональный фон, повышает мотивацию к проведению других лечебных процедур, что для заикающихся детей особенно важно.</w:t>
            </w: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FFCA"/>
            <w:vAlign w:val="center"/>
            <w:hideMark/>
          </w:tcPr>
          <w:p w:rsidR="007332C3" w:rsidRDefault="007332C3" w:rsidP="00E8765B">
            <w:pPr>
              <w:spacing w:before="30" w:after="30" w:line="240" w:lineRule="auto"/>
              <w:jc w:val="center"/>
              <w:rPr>
                <w:rFonts w:ascii="Times New Roman" w:eastAsia="Domine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7332C3" w:rsidRDefault="007332C3" w:rsidP="00E8765B">
            <w:pPr>
              <w:spacing w:before="30" w:after="30" w:line="240" w:lineRule="auto"/>
              <w:jc w:val="center"/>
              <w:rPr>
                <w:rFonts w:ascii="Times New Roman" w:eastAsia="Domine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7332C3" w:rsidRDefault="007332C3" w:rsidP="00E8765B">
            <w:pPr>
              <w:spacing w:before="30" w:after="30" w:line="240" w:lineRule="auto"/>
              <w:jc w:val="center"/>
              <w:rPr>
                <w:rFonts w:ascii="Times New Roman" w:eastAsia="Domine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E8765B" w:rsidRPr="00C833C7" w:rsidRDefault="00E8765B" w:rsidP="00E876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3C7">
              <w:rPr>
                <w:rFonts w:ascii="Times New Roman" w:eastAsia="Domine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  <w:t>2. Реализация общеобразовательных основных программ дошкольного образования.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FFFFCA"/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FFFFCA"/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6D76DD" w:rsidRDefault="00E8765B" w:rsidP="00E8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D76DD">
              <w:rPr>
                <w:rFonts w:ascii="Times New Roman" w:eastAsia="Times New Roman" w:hAnsi="Times New Roman" w:cs="Times New Roman"/>
                <w:b/>
                <w:caps/>
                <w:noProof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129BA092" wp14:editId="776BB483">
                  <wp:extent cx="581025" cy="600075"/>
                  <wp:effectExtent l="0" t="0" r="9525" b="9525"/>
                  <wp:docPr id="9" name="Рисунок 9" descr="http://dou13.rybadm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ou13.rybadm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65B" w:rsidRPr="006D76DD" w:rsidRDefault="00E8765B" w:rsidP="00E876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D76DD">
              <w:rPr>
                <w:rFonts w:ascii="Times New Roman" w:eastAsia="Domine" w:hAnsi="Times New Roman" w:cs="Times New Roman"/>
                <w:b/>
                <w:caps/>
                <w:noProof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Зал для проведения музыкальной и физкультурной деятельности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3933B6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F8FD9F" wp14:editId="6026BCAA">
                  <wp:extent cx="2714625" cy="1828800"/>
                  <wp:effectExtent l="0" t="0" r="9525" b="0"/>
                  <wp:docPr id="41" name="Рисунок 41" descr="C:\Users\Администратор\AppData\Local\Microsoft\Windows\Temporary Internet Files\Content.Word\DSC00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дминистратор\AppData\Local\Microsoft\Windows\Temporary Internet Files\Content.Word\DSC00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3933B6" w:rsidRDefault="00E8765B" w:rsidP="003933B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33B6">
              <w:rPr>
                <w:rFonts w:ascii="Times New Roman" w:eastAsia="Domine" w:hAnsi="Times New Roman" w:cs="Times New Roman"/>
                <w:b/>
                <w:color w:val="0080C0"/>
                <w:sz w:val="24"/>
                <w:szCs w:val="24"/>
                <w:lang w:eastAsia="ru-RU"/>
              </w:rPr>
              <w:t>В</w:t>
            </w:r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 проводятся музыкальные занятия, культурно-массовых мероприятия, праздники и утренники для детей. </w:t>
            </w:r>
            <w:proofErr w:type="gramEnd"/>
          </w:p>
          <w:p w:rsidR="00E8765B" w:rsidRPr="003933B6" w:rsidRDefault="00E8765B" w:rsidP="003933B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>Оснащен</w:t>
            </w:r>
            <w:proofErr w:type="gramEnd"/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5687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детскими </w:t>
            </w:r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музыкальными инструментами, дидактическими материалами, играми, </w:t>
            </w:r>
            <w:proofErr w:type="spellStart"/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>аудиопособиями</w:t>
            </w:r>
            <w:proofErr w:type="spellEnd"/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учебно-методической литературой. Имеется фортепиано, </w:t>
            </w:r>
            <w:r w:rsidR="00D25687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пианино, </w:t>
            </w:r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центр.</w:t>
            </w:r>
          </w:p>
          <w:p w:rsidR="00E8765B" w:rsidRPr="00E8765B" w:rsidRDefault="00E8765B" w:rsidP="003933B6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>Здесь проводятся физкультурные занятия, соревнования и оздоровительные мероприятия.</w:t>
            </w:r>
            <w:r w:rsidR="00D25687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Оборудование соответствует требованиям реализуемой программы: </w:t>
            </w:r>
            <w:proofErr w:type="gramStart"/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>оснащен</w:t>
            </w:r>
            <w:proofErr w:type="gramEnd"/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традиционным и нетрадиционным оборудованием</w:t>
            </w:r>
            <w:r w:rsidRPr="00E8765B">
              <w:rPr>
                <w:rFonts w:ascii="Bookman Old Style" w:eastAsia="Domine" w:hAnsi="Bookman Old Style" w:cs="Domine"/>
                <w:color w:val="000000"/>
                <w:sz w:val="20"/>
                <w:lang w:eastAsia="ru-RU"/>
              </w:rPr>
              <w:t xml:space="preserve"> </w:t>
            </w:r>
            <w:r w:rsidR="00D25687">
              <w:rPr>
                <w:rFonts w:ascii="Bookman Old Style" w:eastAsia="Domine" w:hAnsi="Bookman Old Style" w:cs="Domine"/>
                <w:color w:val="000000"/>
                <w:sz w:val="20"/>
                <w:lang w:eastAsia="ru-RU"/>
              </w:rPr>
              <w:t>в соответствии с ФГОС ДО.</w:t>
            </w: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6D76DD" w:rsidRDefault="00E8765B" w:rsidP="00D256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D76DD">
              <w:rPr>
                <w:rFonts w:ascii="Times New Roman" w:eastAsia="Domine" w:hAnsi="Times New Roman" w:cs="Times New Roman"/>
                <w:b/>
                <w:caps/>
                <w:noProof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inline distT="0" distB="0" distL="0" distR="0" wp14:anchorId="40C5CA70" wp14:editId="7EF3FF34">
                  <wp:extent cx="771525" cy="695325"/>
                  <wp:effectExtent l="0" t="0" r="9525" b="9525"/>
                  <wp:docPr id="11" name="Рисунок 11" descr="http://dou13.rybadm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dou13.rybadm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5B1A" w:rsidRPr="006D76DD">
              <w:rPr>
                <w:rFonts w:ascii="Times New Roman" w:eastAsia="Domine" w:hAnsi="Times New Roman" w:cs="Times New Roman"/>
                <w:b/>
                <w:caps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  <w:r w:rsidRPr="006D76DD">
              <w:rPr>
                <w:rFonts w:ascii="Times New Roman" w:eastAsia="Domine" w:hAnsi="Times New Roman" w:cs="Times New Roman"/>
                <w:b/>
                <w:caps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групповы</w:t>
            </w:r>
            <w:r w:rsidR="00115B1A" w:rsidRPr="006D76DD">
              <w:rPr>
                <w:rFonts w:ascii="Times New Roman" w:eastAsia="Domine" w:hAnsi="Times New Roman" w:cs="Times New Roman"/>
                <w:b/>
                <w:caps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х комнат</w:t>
            </w:r>
            <w:r w:rsidRPr="006D76DD">
              <w:rPr>
                <w:rFonts w:ascii="Times New Roman" w:eastAsia="Domine" w:hAnsi="Times New Roman" w:cs="Times New Roman"/>
                <w:b/>
                <w:caps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с </w:t>
            </w:r>
            <w:r w:rsidR="00D25687">
              <w:rPr>
                <w:rFonts w:ascii="Times New Roman" w:eastAsia="Domine" w:hAnsi="Times New Roman" w:cs="Times New Roman"/>
                <w:b/>
                <w:caps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РППС</w:t>
            </w:r>
            <w:r w:rsidRPr="006D76DD">
              <w:rPr>
                <w:rFonts w:ascii="Times New Roman" w:eastAsia="Domine" w:hAnsi="Times New Roman" w:cs="Times New Roman"/>
                <w:b/>
                <w:caps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 </w:t>
            </w:r>
            <w:proofErr w:type="gramStart"/>
            <w:r w:rsidRPr="006D76DD">
              <w:rPr>
                <w:rFonts w:ascii="Times New Roman" w:eastAsia="Domine" w:hAnsi="Times New Roman" w:cs="Times New Roman"/>
                <w:b/>
                <w:caps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способствующей</w:t>
            </w:r>
            <w:proofErr w:type="gramEnd"/>
            <w:r w:rsidRPr="006D76DD">
              <w:rPr>
                <w:rFonts w:ascii="Times New Roman" w:eastAsia="Domine" w:hAnsi="Times New Roman" w:cs="Times New Roman"/>
                <w:b/>
                <w:caps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D25687">
              <w:rPr>
                <w:rFonts w:ascii="Times New Roman" w:eastAsia="Domine" w:hAnsi="Times New Roman" w:cs="Times New Roman"/>
                <w:b/>
                <w:caps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ФГОС ДО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3933B6" w:rsidRDefault="003933B6" w:rsidP="00E876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3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C3F322" wp14:editId="1A531980">
                  <wp:extent cx="2876550" cy="1999372"/>
                  <wp:effectExtent l="0" t="0" r="0" b="1270"/>
                  <wp:docPr id="42" name="Рисунок 42" descr="C:\Users\Администратор\AppData\Local\Microsoft\Windows\Temporary Internet Files\Content.Word\20140221_104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дминистратор\AppData\Local\Microsoft\Windows\Temporary Internet Files\Content.Word\20140221_104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12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3933B6" w:rsidRDefault="00E8765B" w:rsidP="00D256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3B6">
              <w:rPr>
                <w:rFonts w:ascii="Times New Roman" w:eastAsia="Domine" w:hAnsi="Times New Roman" w:cs="Times New Roman"/>
                <w:b/>
                <w:color w:val="0080C0"/>
                <w:sz w:val="24"/>
                <w:szCs w:val="24"/>
                <w:lang w:eastAsia="ru-RU"/>
              </w:rPr>
              <w:t>Г</w:t>
            </w:r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рупповые помещения организованы с учетом реализации потребности дошкольников в движении, оформлены в соответствии с возрастными потребностями детей, уровнем их развития, требованиями программы. Пространство групп можно назвать мобильным и живым. Организованная в детском саду </w:t>
            </w:r>
            <w:r w:rsidR="00D25687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РППС </w:t>
            </w:r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инициирует познавательную и творческую активность детей, предоставляет ребенку свободу выбора форм активности</w:t>
            </w:r>
            <w:r w:rsidR="00D25687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>, обеспечивает содержание различных</w:t>
            </w:r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 детской деятельности</w:t>
            </w:r>
            <w:proofErr w:type="gramStart"/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33B6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      </w: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8B46B0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7AC35F8" wp14:editId="149F31FB">
                  <wp:extent cx="2095500" cy="1571625"/>
                  <wp:effectExtent l="0" t="0" r="0" b="9525"/>
                  <wp:docPr id="47" name="Рисунок 47" descr="C:\Users\Администратор\Desktop\для фотоколлажа\S6300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Администратор\Desktop\для фотоколлажа\S6300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8A113E" w:rsidRDefault="00E8765B" w:rsidP="00E876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 созданы различные центры</w:t>
            </w:r>
            <w:r w:rsidR="00D2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активности:</w:t>
            </w:r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765B" w:rsidRPr="00E8765B" w:rsidRDefault="00E8765B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Центр игры (социализация, коммуникация);</w:t>
            </w:r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Физкультурно-оздоровительный центр (физическая культура, здоровье, безопасность);</w:t>
            </w:r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Центр познавательно - речевого развития, логопедические уголки (познание, коммуникация, чтение художественной литературы);</w:t>
            </w:r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Центр творчества (музыка, художественное творчество).</w:t>
            </w:r>
            <w:r w:rsidRPr="00E8765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8B46B0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4D1737" wp14:editId="3A807930">
                  <wp:extent cx="2247900" cy="1685925"/>
                  <wp:effectExtent l="0" t="0" r="0" b="9525"/>
                  <wp:docPr id="46" name="Рисунок 46" descr="C:\Users\Администратор\AppData\Local\Microsoft\Windows\Temporary Internet Files\Content.Word\S630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Администратор\AppData\Local\Microsoft\Windows\Temporary Internet Files\Content.Word\S6300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946" cy="1699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2B9" w:rsidRDefault="00AC02B9" w:rsidP="00AC02B9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C02B9" w:rsidRDefault="00AC02B9" w:rsidP="008B46B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E8765B" w:rsidRPr="00E8765B" w:rsidRDefault="008B46B0" w:rsidP="008B46B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40607E" wp14:editId="48C29A43">
                  <wp:extent cx="1781175" cy="2066925"/>
                  <wp:effectExtent l="0" t="0" r="9525" b="9525"/>
                  <wp:docPr id="44" name="Рисунок 44" descr="C:\Users\Администратор\AppData\Local\Microsoft\Windows\Temporary Internet Files\Content.Word\DSC05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Администратор\AppData\Local\Microsoft\Windows\Temporary Internet Files\Content.Word\DSC05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415" cy="206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8B46B0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A4EA08" wp14:editId="0DB3321D">
                  <wp:extent cx="3065784" cy="1876425"/>
                  <wp:effectExtent l="0" t="0" r="1270" b="0"/>
                  <wp:docPr id="43" name="Рисунок 43" descr="C:\Users\Администратор\AppData\Local\Microsoft\Windows\Temporary Internet Files\Content.Word\20140424_12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Администратор\AppData\Local\Microsoft\Windows\Temporary Internet Files\Content.Word\20140424_12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543" cy="189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Default="008A113E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964A18" wp14:editId="56A5401A">
                  <wp:extent cx="2413000" cy="1809750"/>
                  <wp:effectExtent l="0" t="0" r="6350" b="0"/>
                  <wp:docPr id="49" name="Рисунок 49" descr="C:\Users\Администратор\AppData\Local\Microsoft\Windows\Temporary Internet Files\Content.Word\S630000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Администратор\AppData\Local\Microsoft\Windows\Temporary Internet Files\Content.Word\S6300007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57" cy="181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2B9" w:rsidRDefault="00AC02B9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C02B9" w:rsidRDefault="00AC02B9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C02B9" w:rsidRPr="00E8765B" w:rsidRDefault="00AC02B9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8A113E" w:rsidRDefault="00E8765B" w:rsidP="00E8765B">
            <w:pPr>
              <w:spacing w:before="30" w:after="240" w:line="240" w:lineRule="auto"/>
              <w:jc w:val="center"/>
              <w:rPr>
                <w:rFonts w:ascii="Times New Roman" w:eastAsia="Verdana" w:hAnsi="Times New Roman" w:cs="Times New Roman"/>
                <w:b/>
                <w:caps/>
                <w:noProof/>
                <w:color w:val="000000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8765B">
              <w:rPr>
                <w:rFonts w:ascii="Verdana" w:eastAsia="Verdana" w:hAnsi="Verdana" w:cs="Verdana"/>
                <w:b/>
                <w:bCs/>
                <w:noProof/>
                <w:color w:val="0080C0"/>
                <w:sz w:val="20"/>
                <w:lang w:eastAsia="ru-RU"/>
              </w:rPr>
              <w:drawing>
                <wp:inline distT="0" distB="0" distL="0" distR="0" wp14:anchorId="1D60D622" wp14:editId="27038B8D">
                  <wp:extent cx="581025" cy="600075"/>
                  <wp:effectExtent l="0" t="0" r="9525" b="9525"/>
                  <wp:docPr id="18" name="Рисунок 18" descr="http://dou13.rybadm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dou13.rybadm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13E">
              <w:rPr>
                <w:rFonts w:ascii="Times New Roman" w:eastAsia="Verdana" w:hAnsi="Times New Roman" w:cs="Times New Roman"/>
                <w:b/>
                <w:bCs/>
                <w:caps/>
                <w:noProof/>
                <w:color w:val="0080C0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Прогулочные участки </w:t>
            </w:r>
          </w:p>
          <w:p w:rsidR="00E8765B" w:rsidRPr="00E8765B" w:rsidRDefault="00E8765B" w:rsidP="00E8765B">
            <w:pPr>
              <w:spacing w:before="30" w:after="30" w:line="240" w:lineRule="auto"/>
              <w:jc w:val="center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eastAsia="ru-RU"/>
              </w:rPr>
            </w:pPr>
            <w:r w:rsidRPr="008A113E">
              <w:rPr>
                <w:rFonts w:ascii="Times New Roman" w:eastAsia="Verdana" w:hAnsi="Times New Roman" w:cs="Times New Roman"/>
                <w:b/>
                <w:bCs/>
                <w:caps/>
                <w:noProof/>
                <w:color w:val="0080C0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Спортивная площадка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AC02B9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0D78B6" wp14:editId="75DCCBCF">
                  <wp:extent cx="2724150" cy="2043113"/>
                  <wp:effectExtent l="0" t="0" r="0" b="0"/>
                  <wp:docPr id="51" name="Рисунок 51" descr="C:\Users\Администратор\AppData\Local\Microsoft\Windows\Temporary Internet Files\Content.Word\S630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Администратор\AppData\Local\Microsoft\Windows\Temporary Internet Files\Content.Word\S630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4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8A113E" w:rsidRDefault="00E8765B" w:rsidP="008A11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детского сада прекрасно благоустроена: большое количество зеленых насаждений, разбиты цветники, газоны,</w:t>
            </w:r>
            <w:r w:rsidR="00AD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опытный участок, мини-поле «Колосок»</w:t>
            </w:r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элементов ландшафтного дизайна.</w:t>
            </w:r>
          </w:p>
          <w:p w:rsidR="00E8765B" w:rsidRPr="00E8765B" w:rsidRDefault="00E8765B" w:rsidP="00AD0A91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дошкольного учреждения расположены игровые участки с прогулочными верандами для каждой группы, оснащенные современным оборудованием, </w:t>
            </w:r>
            <w:proofErr w:type="spellStart"/>
            <w:r w:rsidR="00AD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МАФами</w:t>
            </w:r>
            <w:proofErr w:type="spellEnd"/>
            <w:r w:rsidR="00AD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спортивными снарядами, огород для природоведческой деятельности детей. Оборудована спортивная площадка с современным спортивным гимнастическим оборудованием, </w:t>
            </w:r>
            <w:proofErr w:type="gramStart"/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способствующий</w:t>
            </w:r>
            <w:proofErr w:type="gramEnd"/>
            <w:r w:rsidRPr="008A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активизации двигательной активности детей.</w:t>
            </w:r>
          </w:p>
        </w:tc>
      </w:tr>
      <w:tr w:rsidR="00E8765B" w:rsidRPr="00E8765B" w:rsidTr="001C43E2">
        <w:trPr>
          <w:trHeight w:val="11006"/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AC02B9" w:rsidRDefault="008A113E" w:rsidP="00AC02B9">
            <w:pPr>
              <w:spacing w:before="30" w:after="30" w:line="240" w:lineRule="auto"/>
              <w:rPr>
                <w:rFonts w:ascii="Times New Roman" w:eastAsia="Verdana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AC02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477C13B" wp14:editId="413CCF79">
                  <wp:extent cx="2352675" cy="2170371"/>
                  <wp:effectExtent l="0" t="0" r="0" b="1905"/>
                  <wp:docPr id="48" name="Рисунок 48" descr="C:\Users\Администратор\AppData\Local\Microsoft\Windows\Temporary Internet Files\Content.Word\S6300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Администратор\AppData\Local\Microsoft\Windows\Temporary Internet Files\Content.Word\S6300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205" cy="217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8A113E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02308" wp14:editId="1B7CCE17">
                  <wp:extent cx="2933700" cy="2201503"/>
                  <wp:effectExtent l="0" t="0" r="0" b="8890"/>
                  <wp:docPr id="50" name="Рисунок 50" descr="C:\Users\Администратор\AppData\Local\Microsoft\Windows\Temporary Internet Files\Content.Word\DSC04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Администратор\AppData\Local\Microsoft\Windows\Temporary Internet Files\Content.Word\DSC04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20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AC02B9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FAF637" wp14:editId="3FC455C0">
                  <wp:extent cx="3000375" cy="2251537"/>
                  <wp:effectExtent l="0" t="0" r="0" b="0"/>
                  <wp:docPr id="52" name="Рисунок 52" descr="C:\Users\Администратор\AppData\Local\Microsoft\Windows\Temporary Internet Files\Content.Word\DSC04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Администратор\AppData\Local\Microsoft\Windows\Temporary Internet Files\Content.Word\DSC04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944" cy="226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FFCA"/>
            <w:vAlign w:val="center"/>
            <w:hideMark/>
          </w:tcPr>
          <w:p w:rsidR="00E8765B" w:rsidRPr="00AC02B9" w:rsidRDefault="00E8765B" w:rsidP="00E8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2B9">
              <w:rPr>
                <w:rFonts w:ascii="Times New Roman" w:eastAsia="Domine" w:hAnsi="Times New Roman" w:cs="Times New Roman"/>
                <w:b/>
                <w:i/>
                <w:color w:val="00486A"/>
                <w:sz w:val="28"/>
                <w:szCs w:val="28"/>
                <w:lang w:eastAsia="ru-RU"/>
              </w:rPr>
              <w:lastRenderedPageBreak/>
              <w:t>3. Оздоровление детей дошкольного возраста.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FFFFCA"/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FFFFCA"/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765B">
              <w:rPr>
                <w:rFonts w:ascii="Verdana" w:eastAsia="Verdana" w:hAnsi="Verdana" w:cs="Verdana"/>
                <w:b/>
                <w:noProof/>
                <w:color w:val="0080C0"/>
                <w:sz w:val="20"/>
                <w:lang w:eastAsia="ru-RU"/>
              </w:rPr>
              <w:drawing>
                <wp:inline distT="0" distB="0" distL="0" distR="0" wp14:anchorId="675A9C80" wp14:editId="1A32D443">
                  <wp:extent cx="581025" cy="600075"/>
                  <wp:effectExtent l="0" t="0" r="9525" b="9525"/>
                  <wp:docPr id="23" name="Рисунок 23" descr="http://dou13.rybadm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dou13.rybadm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53A">
              <w:rPr>
                <w:rFonts w:ascii="Times New Roman" w:eastAsia="Domine" w:hAnsi="Times New Roman" w:cs="Times New Roman"/>
                <w:b/>
                <w:caps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Медицинский кабинет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6E753A" w:rsidRDefault="001C43E2" w:rsidP="006E753A">
            <w:pPr>
              <w:spacing w:before="30" w:after="30" w:line="240" w:lineRule="auto"/>
              <w:jc w:val="center"/>
              <w:rPr>
                <w:rFonts w:ascii="Times New Roman" w:eastAsia="Verdana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05C830" wp14:editId="17DD959C">
                  <wp:extent cx="2200275" cy="2933699"/>
                  <wp:effectExtent l="0" t="0" r="0" b="635"/>
                  <wp:docPr id="5" name="Рисунок 5" descr="I:\16.05\20140516_092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16.05\20140516_092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549" cy="294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1C43E2" w:rsidRPr="006E753A" w:rsidRDefault="00E8765B" w:rsidP="001C43E2">
            <w:pPr>
              <w:spacing w:before="30" w:after="30" w:line="240" w:lineRule="auto"/>
              <w:jc w:val="center"/>
              <w:rPr>
                <w:rFonts w:ascii="Times New Roman" w:eastAsia="Verdana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E753A">
              <w:rPr>
                <w:rFonts w:ascii="Times New Roman" w:eastAsia="Domine" w:hAnsi="Times New Roman" w:cs="Times New Roman"/>
                <w:b/>
                <w:color w:val="0080C0"/>
                <w:sz w:val="24"/>
                <w:szCs w:val="24"/>
                <w:lang w:eastAsia="ru-RU"/>
              </w:rPr>
              <w:t>М</w:t>
            </w:r>
            <w:r w:rsidRPr="006E753A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едицинский кабинет оснащен необходимым оборудованием, для проведения профилактических и </w:t>
            </w:r>
            <w:hyperlink r:id="rId24" w:history="1">
              <w:r w:rsidRPr="006E753A">
                <w:rPr>
                  <w:rFonts w:ascii="Times New Roman" w:eastAsia="Domine" w:hAnsi="Times New Roman" w:cs="Times New Roman"/>
                  <w:b/>
                  <w:bCs/>
                  <w:color w:val="6C90C0"/>
                  <w:sz w:val="24"/>
                  <w:szCs w:val="24"/>
                  <w:u w:val="single"/>
                  <w:lang w:eastAsia="ru-RU"/>
                </w:rPr>
                <w:t>оздоровительных мероприятий</w:t>
              </w:r>
            </w:hyperlink>
            <w:r w:rsidRPr="006E753A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>, оказание доврачебной помощи, проведение индивидуальных консультаций, диспансеризации и вакцинации дошкольников.</w:t>
            </w:r>
            <w:r w:rsidR="001C43E2" w:rsidRPr="006E753A">
              <w:rPr>
                <w:rFonts w:ascii="Times New Roman" w:eastAsia="Verdana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Медицинский кабинет состоит из медицинского и изолятора, оснащенных по требованию СанПиН </w:t>
            </w:r>
            <w:r w:rsidR="001C43E2" w:rsidRPr="00AD0A91">
              <w:rPr>
                <w:rFonts w:ascii="Times New Roman" w:eastAsia="Verdana" w:hAnsi="Times New Roman" w:cs="Times New Roman"/>
                <w:noProof/>
                <w:color w:val="000000"/>
                <w:sz w:val="24"/>
                <w:szCs w:val="24"/>
                <w:highlight w:val="yellow"/>
                <w:lang w:eastAsia="ru-RU"/>
              </w:rPr>
              <w:t>(2.4.1.2660-10).</w:t>
            </w:r>
            <w:r w:rsidR="001C43E2" w:rsidRPr="006E753A">
              <w:rPr>
                <w:rFonts w:ascii="Times New Roman" w:eastAsia="Verdana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43E2" w:rsidRPr="006E753A" w:rsidRDefault="001C43E2" w:rsidP="001C43E2">
            <w:pPr>
              <w:spacing w:before="30" w:after="30" w:line="240" w:lineRule="auto"/>
              <w:jc w:val="center"/>
              <w:rPr>
                <w:rFonts w:ascii="Times New Roman" w:eastAsia="Verdana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E753A">
              <w:rPr>
                <w:rFonts w:ascii="Times New Roman" w:eastAsia="Verdana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Медицинское оборудование: ростомер, весы медицинские, спирометр,  смотровая кушетка </w:t>
            </w:r>
          </w:p>
          <w:p w:rsidR="00E8765B" w:rsidRPr="006E753A" w:rsidRDefault="001C43E2" w:rsidP="001C43E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53A">
              <w:rPr>
                <w:rFonts w:ascii="Times New Roman" w:eastAsia="Verdana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аппарат Биоптрон (светолечение)</w:t>
            </w: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E8765B" w:rsidRDefault="00E8765B" w:rsidP="006E753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765B">
              <w:rPr>
                <w:rFonts w:ascii="Domine" w:eastAsia="Domine" w:hAnsi="Domine" w:cs="Domine"/>
                <w:b/>
                <w:noProof/>
                <w:color w:val="0080C0"/>
                <w:sz w:val="24"/>
                <w:lang w:eastAsia="ru-RU"/>
              </w:rPr>
              <w:drawing>
                <wp:inline distT="0" distB="0" distL="0" distR="0" wp14:anchorId="64C15529" wp14:editId="67ECF3F6">
                  <wp:extent cx="581025" cy="600075"/>
                  <wp:effectExtent l="0" t="0" r="9525" b="9525"/>
                  <wp:docPr id="27" name="Рисунок 27" descr="http://dou13.rybadm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dou13.rybadm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53A">
              <w:rPr>
                <w:rFonts w:ascii="Times New Roman" w:eastAsia="Domine" w:hAnsi="Times New Roman" w:cs="Times New Roman"/>
                <w:b/>
                <w:caps/>
                <w:noProof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Пищеблок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1C43E2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581E0E" wp14:editId="3785B1F7">
                  <wp:extent cx="2143125" cy="2419350"/>
                  <wp:effectExtent l="0" t="0" r="9525" b="0"/>
                  <wp:docPr id="3" name="Рисунок 3" descr="I:\16.05\20140516_092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16.05\20140516_092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095" cy="242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6E753A" w:rsidRPr="006E753A" w:rsidRDefault="006E753A" w:rsidP="006E753A">
            <w:pPr>
              <w:spacing w:before="30" w:after="30" w:line="240" w:lineRule="auto"/>
              <w:jc w:val="both"/>
              <w:rPr>
                <w:rFonts w:ascii="Times New Roman" w:eastAsia="Domine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6E753A">
              <w:rPr>
                <w:rFonts w:ascii="Times New Roman" w:eastAsia="Domine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Пищеблок состоит из нескольких зон: цеха сырой и готовой продукции; моечная кухонной посуды, кладовая для сухих продуктов, помещение для холодильных камер.</w:t>
            </w:r>
          </w:p>
          <w:p w:rsidR="00E8765B" w:rsidRPr="006E753A" w:rsidRDefault="00E8765B" w:rsidP="006E753A">
            <w:pPr>
              <w:spacing w:before="30" w:after="30" w:line="240" w:lineRule="auto"/>
              <w:jc w:val="both"/>
              <w:rPr>
                <w:rFonts w:ascii="Times New Roman" w:eastAsia="Verdana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6E753A">
              <w:rPr>
                <w:rFonts w:ascii="Times New Roman" w:eastAsia="Domine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Кухня оборудована необходимым технологическим оборудованием.</w:t>
            </w:r>
            <w:r w:rsidR="006E753A">
              <w:rPr>
                <w:rFonts w:ascii="Times New Roman" w:eastAsia="Domine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="006E753A" w:rsidRPr="006E753A">
              <w:rPr>
                <w:rFonts w:ascii="Times New Roman" w:eastAsia="Domine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Воспитанники имеют возможность получать горячую, свежеприготовленную диетическую пищу. В ассортименте продуктов еже</w:t>
            </w:r>
            <w:r w:rsidR="00AD0A91">
              <w:rPr>
                <w:rFonts w:ascii="Times New Roman" w:eastAsia="Domine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</w:t>
            </w:r>
            <w:r w:rsidR="006E753A" w:rsidRPr="006E753A">
              <w:rPr>
                <w:rFonts w:ascii="Times New Roman" w:eastAsia="Domine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не</w:t>
            </w:r>
            <w:r w:rsidR="00AD0A91">
              <w:rPr>
                <w:rFonts w:ascii="Times New Roman" w:eastAsia="Domine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</w:t>
            </w:r>
            <w:r w:rsidR="006E753A" w:rsidRPr="006E753A">
              <w:rPr>
                <w:rFonts w:ascii="Times New Roman" w:eastAsia="Domine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но присутствуют свежие овощи, фрукты и соки.</w:t>
            </w:r>
          </w:p>
          <w:p w:rsidR="00E8765B" w:rsidRPr="006E753A" w:rsidRDefault="00E8765B" w:rsidP="006E753A">
            <w:pPr>
              <w:spacing w:before="30" w:after="30" w:line="240" w:lineRule="auto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E8765B" w:rsidP="00E87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6E753A" w:rsidRDefault="00E8765B" w:rsidP="006E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65B" w:rsidRPr="00E8765B" w:rsidTr="001C43E2">
        <w:trPr>
          <w:tblCellSpacing w:w="0" w:type="dxa"/>
          <w:jc w:val="center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E8765B" w:rsidRDefault="00E8765B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765B">
              <w:rPr>
                <w:rFonts w:ascii="Verdana" w:eastAsia="Verdana" w:hAnsi="Verdana" w:cs="Verdana"/>
                <w:noProof/>
                <w:color w:val="000000"/>
                <w:sz w:val="20"/>
                <w:lang w:eastAsia="ru-RU"/>
              </w:rPr>
              <w:lastRenderedPageBreak/>
              <w:drawing>
                <wp:inline distT="0" distB="0" distL="0" distR="0" wp14:anchorId="3818C7A0" wp14:editId="29AF1F44">
                  <wp:extent cx="581025" cy="600075"/>
                  <wp:effectExtent l="0" t="0" r="9525" b="9525"/>
                  <wp:docPr id="29" name="Рисунок 29" descr="http://dou13.rybadm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dou13.rybadm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65B" w:rsidRPr="006E753A" w:rsidRDefault="006E753A" w:rsidP="005C0E3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E753A">
              <w:rPr>
                <w:rFonts w:ascii="Times New Roman" w:eastAsia="Domine" w:hAnsi="Times New Roman" w:cs="Times New Roman"/>
                <w:b/>
                <w:caps/>
                <w:noProof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</w:t>
            </w:r>
            <w:r w:rsidR="00E8765B" w:rsidRPr="006E753A">
              <w:rPr>
                <w:rFonts w:ascii="Times New Roman" w:eastAsia="Domine" w:hAnsi="Times New Roman" w:cs="Times New Roman"/>
                <w:b/>
                <w:caps/>
                <w:noProof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узей «</w:t>
            </w:r>
            <w:r w:rsidR="005C0E30">
              <w:rPr>
                <w:rFonts w:ascii="Times New Roman" w:eastAsia="Domine" w:hAnsi="Times New Roman" w:cs="Times New Roman"/>
                <w:b/>
                <w:caps/>
                <w:noProof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ВЕСТОЧКА</w:t>
            </w:r>
            <w:r w:rsidR="00E8765B" w:rsidRPr="006E753A">
              <w:rPr>
                <w:rFonts w:ascii="Times New Roman" w:eastAsia="Domine" w:hAnsi="Times New Roman" w:cs="Times New Roman"/>
                <w:b/>
                <w:caps/>
                <w:noProof/>
                <w:color w:val="1F497D" w:themeColor="text2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»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5B" w:rsidRPr="00E8765B" w:rsidRDefault="00416856" w:rsidP="00E8765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44C44">
              <w:rPr>
                <w:noProof/>
                <w:highlight w:val="yellow"/>
                <w:lang w:eastAsia="ru-RU"/>
              </w:rPr>
              <w:drawing>
                <wp:inline distT="0" distB="0" distL="0" distR="0" wp14:anchorId="2EB1D74D" wp14:editId="779D5EAA">
                  <wp:extent cx="2190750" cy="1962150"/>
                  <wp:effectExtent l="0" t="0" r="0" b="0"/>
                  <wp:docPr id="6" name="Рисунок 6" descr="C:\Users\Администратор\AppData\Local\Microsoft\Windows\Temporary Internet Files\Content.Word\S6300012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Администратор\AppData\Local\Microsoft\Windows\Temporary Internet Files\Content.Word\S6300012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23" cy="198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FFEAD5"/>
            <w:vAlign w:val="center"/>
            <w:hideMark/>
          </w:tcPr>
          <w:p w:rsidR="00E8765B" w:rsidRPr="006E753A" w:rsidRDefault="00E8765B" w:rsidP="006E753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53A">
              <w:rPr>
                <w:rFonts w:ascii="Times New Roman" w:eastAsia="Domine" w:hAnsi="Times New Roman" w:cs="Times New Roman"/>
                <w:b/>
                <w:color w:val="0080C0"/>
                <w:sz w:val="24"/>
                <w:szCs w:val="24"/>
                <w:lang w:eastAsia="ru-RU"/>
              </w:rPr>
              <w:t>С</w:t>
            </w:r>
            <w:r w:rsidRPr="006E753A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озданы условия для ознакомления детей с русским народным искусством, ремеслами, бытом. </w:t>
            </w:r>
          </w:p>
          <w:p w:rsidR="00E8765B" w:rsidRPr="006E753A" w:rsidRDefault="00E8765B" w:rsidP="006E753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53A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>Проводятся занятия по познавательному развитию,</w:t>
            </w:r>
            <w:r w:rsidR="006E753A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продуктивной деятельности</w:t>
            </w:r>
            <w:r w:rsidRPr="006E753A">
              <w:rPr>
                <w:rFonts w:ascii="Times New Roman" w:eastAsia="Domine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ознакомлению с обычаями и традициями русского народа. </w:t>
            </w:r>
          </w:p>
        </w:tc>
      </w:tr>
    </w:tbl>
    <w:p w:rsidR="006A475B" w:rsidRDefault="00E8765B" w:rsidP="006A4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оснащен современной оргтехникой: </w:t>
      </w:r>
      <w:r w:rsidR="00AD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 w:rsidR="00AD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="00AD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выходом в Интернет,</w:t>
      </w:r>
      <w:r w:rsidR="00C1459F"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музыкальных</w:t>
      </w:r>
      <w:r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C1459F"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цветной телевизор, DVD, магнитофон, </w:t>
      </w:r>
      <w:r w:rsidR="00AD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  <w:r w:rsidR="00AD0A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proofErr w:type="spellStart"/>
      <w:r w:rsidR="006A4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инерактивных</w:t>
      </w:r>
      <w:proofErr w:type="spellEnd"/>
      <w:r w:rsidR="006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</w:t>
      </w:r>
      <w:r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65B" w:rsidRPr="00C1459F" w:rsidRDefault="006A475B" w:rsidP="006A4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и в фойе детского сада оборудованы центры по безопасности дорожного движения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специальные машины,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-световой светофор, специальные жилеты, дорожные знаки, жезлы, пешеходная дорожка, аккумуляторные мотоцикл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квадрацикл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велосипеда, 2 </w:t>
      </w:r>
      <w:r w:rsidR="001E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самоката, детский трактор-погрузчик.</w:t>
      </w:r>
      <w:r w:rsidR="00E8765B"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65B" w:rsidRPr="00C1459F" w:rsidRDefault="00E8765B" w:rsidP="006A4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оснащено системами безопасности: установлены системы оповещения о пожаре</w:t>
      </w:r>
      <w:bookmarkStart w:id="0" w:name="_GoBack"/>
      <w:bookmarkEnd w:id="0"/>
      <w:r w:rsidRPr="00C145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помещения детского сада оборудованы тепловыми и дымовыми датчиками оповещения о возможном возгорании, установлена система автоматической передачи извещений о пожаре на пульт централизованного наблюдения, установлена система аварийного освещения, тревожная кнопка.</w:t>
      </w:r>
    </w:p>
    <w:p w:rsidR="00C1459F" w:rsidRPr="00C1459F" w:rsidRDefault="00C1459F" w:rsidP="006A475B">
      <w:pPr>
        <w:pStyle w:val="a5"/>
        <w:numPr>
          <w:ilvl w:val="0"/>
          <w:numId w:val="2"/>
        </w:num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C1459F">
        <w:rPr>
          <w:rFonts w:ascii="Times New Roman" w:hAnsi="Times New Roman" w:cs="Times New Roman"/>
          <w:sz w:val="28"/>
          <w:szCs w:val="28"/>
        </w:rPr>
        <w:t>На прачечном блоке ДОУ установлено профессиональное оборудование</w:t>
      </w:r>
      <w:r w:rsidR="001E59D9">
        <w:rPr>
          <w:rFonts w:ascii="Times New Roman" w:hAnsi="Times New Roman" w:cs="Times New Roman"/>
          <w:sz w:val="28"/>
          <w:szCs w:val="28"/>
        </w:rPr>
        <w:t xml:space="preserve"> для стирки и глажки белья и спецодежды</w:t>
      </w:r>
      <w:r w:rsidRPr="00C1459F">
        <w:rPr>
          <w:rFonts w:ascii="Times New Roman" w:hAnsi="Times New Roman" w:cs="Times New Roman"/>
          <w:sz w:val="28"/>
          <w:szCs w:val="28"/>
        </w:rPr>
        <w:t>.</w:t>
      </w:r>
    </w:p>
    <w:p w:rsidR="00115B1A" w:rsidRPr="00C1459F" w:rsidRDefault="00C1459F" w:rsidP="006A475B">
      <w:pPr>
        <w:pStyle w:val="a5"/>
        <w:numPr>
          <w:ilvl w:val="0"/>
          <w:numId w:val="2"/>
        </w:num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C1459F">
        <w:rPr>
          <w:rFonts w:ascii="Times New Roman" w:hAnsi="Times New Roman" w:cs="Times New Roman"/>
          <w:sz w:val="28"/>
          <w:szCs w:val="28"/>
        </w:rPr>
        <w:t xml:space="preserve">Так же оборудована хозяйственная зона: помещения для хранения хозяйственного инвентаря, места для сушки белья, овощехранилище, площадка для сбора мусора и пищевых отходов. </w:t>
      </w:r>
    </w:p>
    <w:p w:rsidR="00115B1A" w:rsidRDefault="00115B1A" w:rsidP="006A475B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</w:p>
    <w:p w:rsidR="00115B1A" w:rsidRDefault="00115B1A" w:rsidP="00E8765B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</w:p>
    <w:p w:rsidR="00115B1A" w:rsidRDefault="00115B1A" w:rsidP="00E8765B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</w:p>
    <w:p w:rsidR="00115B1A" w:rsidRDefault="00115B1A" w:rsidP="00E8765B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</w:p>
    <w:sectPr w:rsidR="00115B1A" w:rsidSect="00E8765B">
      <w:pgSz w:w="16838" w:h="11906" w:orient="landscape"/>
      <w:pgMar w:top="56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in;height:3in" o:bullet="t"/>
    </w:pict>
  </w:numPicBullet>
  <w:numPicBullet w:numPicBulletId="1">
    <w:pict>
      <v:shape id="_x0000_i1084" type="#_x0000_t75" style="width:3in;height:3in" o:bullet="t"/>
    </w:pict>
  </w:numPicBullet>
  <w:numPicBullet w:numPicBulletId="2">
    <w:pict>
      <v:shape id="_x0000_i1085" type="#_x0000_t75" style="width:3in;height:3in" o:bullet="t"/>
    </w:pict>
  </w:numPicBullet>
  <w:numPicBullet w:numPicBulletId="3">
    <w:pict>
      <v:shape id="_x0000_i1086" type="#_x0000_t75" style="width:3in;height:3in" o:bullet="t"/>
    </w:pict>
  </w:numPicBullet>
  <w:abstractNum w:abstractNumId="0">
    <w:nsid w:val="1A450894"/>
    <w:multiLevelType w:val="hybridMultilevel"/>
    <w:tmpl w:val="8834D6A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F036059"/>
    <w:multiLevelType w:val="multilevel"/>
    <w:tmpl w:val="2750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546E2"/>
    <w:multiLevelType w:val="multilevel"/>
    <w:tmpl w:val="31A8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E0133"/>
    <w:multiLevelType w:val="multilevel"/>
    <w:tmpl w:val="3EAA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01C56"/>
    <w:multiLevelType w:val="multilevel"/>
    <w:tmpl w:val="740C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78"/>
    <w:rsid w:val="000603C8"/>
    <w:rsid w:val="00115B1A"/>
    <w:rsid w:val="001C43E2"/>
    <w:rsid w:val="001E13F8"/>
    <w:rsid w:val="001E59D9"/>
    <w:rsid w:val="003000B6"/>
    <w:rsid w:val="003933B6"/>
    <w:rsid w:val="003C3A7C"/>
    <w:rsid w:val="00416856"/>
    <w:rsid w:val="00435CD7"/>
    <w:rsid w:val="00454AAF"/>
    <w:rsid w:val="005B7F0E"/>
    <w:rsid w:val="005C0E30"/>
    <w:rsid w:val="00600469"/>
    <w:rsid w:val="006A475B"/>
    <w:rsid w:val="006D76DD"/>
    <w:rsid w:val="006E753A"/>
    <w:rsid w:val="007332C3"/>
    <w:rsid w:val="00784355"/>
    <w:rsid w:val="00872E2E"/>
    <w:rsid w:val="008A113E"/>
    <w:rsid w:val="008B46B0"/>
    <w:rsid w:val="008D608C"/>
    <w:rsid w:val="00A63E68"/>
    <w:rsid w:val="00A92678"/>
    <w:rsid w:val="00AC02B9"/>
    <w:rsid w:val="00AD0A91"/>
    <w:rsid w:val="00B90728"/>
    <w:rsid w:val="00C1459F"/>
    <w:rsid w:val="00C833C7"/>
    <w:rsid w:val="00D25687"/>
    <w:rsid w:val="00DC523A"/>
    <w:rsid w:val="00E66863"/>
    <w:rsid w:val="00E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55"/>
  </w:style>
  <w:style w:type="paragraph" w:styleId="1">
    <w:name w:val="heading 1"/>
    <w:basedOn w:val="a"/>
    <w:next w:val="a"/>
    <w:link w:val="10"/>
    <w:uiPriority w:val="9"/>
    <w:qFormat/>
    <w:rsid w:val="00E87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8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4355"/>
  </w:style>
  <w:style w:type="character" w:customStyle="1" w:styleId="apple-converted-space">
    <w:name w:val="apple-converted-space"/>
    <w:basedOn w:val="a0"/>
    <w:rsid w:val="00784355"/>
  </w:style>
  <w:style w:type="paragraph" w:styleId="a4">
    <w:name w:val="No Spacing"/>
    <w:uiPriority w:val="1"/>
    <w:qFormat/>
    <w:rsid w:val="007843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43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6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7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5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55"/>
  </w:style>
  <w:style w:type="paragraph" w:styleId="1">
    <w:name w:val="heading 1"/>
    <w:basedOn w:val="a"/>
    <w:next w:val="a"/>
    <w:link w:val="10"/>
    <w:uiPriority w:val="9"/>
    <w:qFormat/>
    <w:rsid w:val="00E87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8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4355"/>
  </w:style>
  <w:style w:type="character" w:customStyle="1" w:styleId="apple-converted-space">
    <w:name w:val="apple-converted-space"/>
    <w:basedOn w:val="a0"/>
    <w:rsid w:val="00784355"/>
  </w:style>
  <w:style w:type="paragraph" w:styleId="a4">
    <w:name w:val="No Spacing"/>
    <w:uiPriority w:val="1"/>
    <w:qFormat/>
    <w:rsid w:val="007843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43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6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7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5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4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2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psearch&amp;text=%D0%BC%D0%B0%D1%82%D0%B5%D1%80%D0%B8%D0%B0%D0%BB%D1%8C%D0%BD%D0%BE-%D1%82%D0%B5%D1%85%D0%BD%D0%B8%D1%87%D0%B5%D1%81%D0%BA%D0%B0%D1%8F%20%D0%B1%D0%B0%D0%B7%D0%B0%20%D0%94%D0%9E%D0%A3&amp;img_url=http://www.kirov.spb.ru/sc/264/images/stories/glavnaya_2010/%E1%E0%E7%E0%20%EC%E0%F2-%F2%E5%F5.jpg&amp;pos=0&amp;uinfo=ww-1423-wh-722-fw-0-fh-516-pd-1&amp;rpt=simage&amp;lr=65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dou13.rybadm.ru/p10aa1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hyperlink" Target="http://dou13.rybadm.ru/p11aa1.html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16</cp:revision>
  <dcterms:created xsi:type="dcterms:W3CDTF">2014-05-14T04:25:00Z</dcterms:created>
  <dcterms:modified xsi:type="dcterms:W3CDTF">2017-09-26T15:43:00Z</dcterms:modified>
</cp:coreProperties>
</file>